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C4F" w:rsidRPr="00F25D7B" w:rsidRDefault="00706C4F" w:rsidP="00706C4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25D7B">
        <w:rPr>
          <w:b/>
          <w:bCs/>
          <w:sz w:val="28"/>
          <w:szCs w:val="28"/>
        </w:rPr>
        <w:t>А</w:t>
      </w:r>
      <w:r w:rsidR="001611A7" w:rsidRPr="00F25D7B">
        <w:rPr>
          <w:b/>
          <w:bCs/>
          <w:sz w:val="28"/>
          <w:szCs w:val="28"/>
        </w:rPr>
        <w:t>ДМИНИСТРАЦИЯ</w:t>
      </w:r>
    </w:p>
    <w:p w:rsidR="00706C4F" w:rsidRPr="00F25D7B" w:rsidRDefault="00F25D7B" w:rsidP="00706C4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ШЕНКУРСКОГО МУНИЦИПАЛЬНОГО ОКРУГА</w:t>
      </w:r>
    </w:p>
    <w:p w:rsidR="00706C4F" w:rsidRPr="006D3843" w:rsidRDefault="00706C4F" w:rsidP="00706C4F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25D7B">
        <w:rPr>
          <w:b/>
          <w:bCs/>
          <w:sz w:val="28"/>
          <w:szCs w:val="28"/>
        </w:rPr>
        <w:t>А</w:t>
      </w:r>
      <w:r w:rsidR="00F25D7B">
        <w:rPr>
          <w:b/>
          <w:bCs/>
          <w:sz w:val="28"/>
          <w:szCs w:val="28"/>
        </w:rPr>
        <w:t>РХАНГЕЛЬСКОЙ ОБЛАСТИ</w:t>
      </w:r>
    </w:p>
    <w:p w:rsidR="00706C4F" w:rsidRDefault="00706C4F" w:rsidP="00706C4F">
      <w:pPr>
        <w:jc w:val="center"/>
        <w:rPr>
          <w:b/>
          <w:sz w:val="28"/>
          <w:szCs w:val="28"/>
        </w:rPr>
      </w:pPr>
    </w:p>
    <w:p w:rsidR="00F25D7B" w:rsidRDefault="00F25D7B" w:rsidP="00706C4F">
      <w:pPr>
        <w:jc w:val="center"/>
        <w:rPr>
          <w:b/>
          <w:sz w:val="28"/>
          <w:szCs w:val="28"/>
        </w:rPr>
      </w:pPr>
    </w:p>
    <w:p w:rsidR="00706C4F" w:rsidRPr="00F25D7B" w:rsidRDefault="00F25D7B" w:rsidP="00706C4F">
      <w:pPr>
        <w:jc w:val="center"/>
        <w:rPr>
          <w:b/>
          <w:spacing w:val="60"/>
          <w:sz w:val="36"/>
          <w:szCs w:val="36"/>
        </w:rPr>
      </w:pPr>
      <w:r w:rsidRPr="00F25D7B">
        <w:rPr>
          <w:b/>
          <w:spacing w:val="60"/>
          <w:sz w:val="36"/>
          <w:szCs w:val="36"/>
        </w:rPr>
        <w:t>ПОС</w:t>
      </w:r>
      <w:r w:rsidR="00706C4F" w:rsidRPr="00F25D7B">
        <w:rPr>
          <w:b/>
          <w:spacing w:val="60"/>
          <w:sz w:val="36"/>
          <w:szCs w:val="36"/>
        </w:rPr>
        <w:t>ТАНОВЛЕНИЕ</w:t>
      </w:r>
    </w:p>
    <w:p w:rsidR="00706C4F" w:rsidRPr="00F25D7B" w:rsidRDefault="00706C4F" w:rsidP="00706C4F">
      <w:pPr>
        <w:rPr>
          <w:b/>
          <w:sz w:val="28"/>
          <w:szCs w:val="28"/>
        </w:rPr>
      </w:pPr>
    </w:p>
    <w:p w:rsidR="00F25D7B" w:rsidRPr="00F25D7B" w:rsidRDefault="00F25D7B" w:rsidP="00706C4F">
      <w:pPr>
        <w:rPr>
          <w:b/>
          <w:sz w:val="28"/>
          <w:szCs w:val="28"/>
        </w:rPr>
      </w:pPr>
    </w:p>
    <w:p w:rsidR="00706C4F" w:rsidRPr="006D3843" w:rsidRDefault="00706C4F" w:rsidP="00706C4F">
      <w:pPr>
        <w:jc w:val="center"/>
        <w:rPr>
          <w:sz w:val="28"/>
          <w:szCs w:val="28"/>
        </w:rPr>
      </w:pPr>
      <w:r w:rsidRPr="006D3843">
        <w:rPr>
          <w:sz w:val="28"/>
          <w:szCs w:val="28"/>
        </w:rPr>
        <w:t xml:space="preserve">от </w:t>
      </w:r>
      <w:r w:rsidR="003B215E">
        <w:rPr>
          <w:sz w:val="28"/>
          <w:szCs w:val="28"/>
        </w:rPr>
        <w:t>26</w:t>
      </w:r>
      <w:r>
        <w:rPr>
          <w:sz w:val="28"/>
          <w:szCs w:val="28"/>
        </w:rPr>
        <w:t xml:space="preserve"> </w:t>
      </w:r>
      <w:r w:rsidR="00F25D7B">
        <w:rPr>
          <w:sz w:val="28"/>
          <w:szCs w:val="28"/>
        </w:rPr>
        <w:t xml:space="preserve">июля 2023 г. </w:t>
      </w:r>
      <w:r w:rsidR="003B215E">
        <w:rPr>
          <w:sz w:val="28"/>
          <w:szCs w:val="28"/>
        </w:rPr>
        <w:t>№ 519</w:t>
      </w:r>
      <w:r w:rsidR="00361BB7">
        <w:rPr>
          <w:sz w:val="28"/>
          <w:szCs w:val="28"/>
        </w:rPr>
        <w:t>-</w:t>
      </w:r>
      <w:r w:rsidRPr="006D3843">
        <w:rPr>
          <w:sz w:val="28"/>
          <w:szCs w:val="28"/>
        </w:rPr>
        <w:t>па</w:t>
      </w:r>
    </w:p>
    <w:p w:rsidR="00706C4F" w:rsidRDefault="00706C4F" w:rsidP="00706C4F">
      <w:pPr>
        <w:jc w:val="center"/>
        <w:rPr>
          <w:szCs w:val="28"/>
        </w:rPr>
      </w:pPr>
    </w:p>
    <w:p w:rsidR="00F25D7B" w:rsidRPr="006D3843" w:rsidRDefault="00F25D7B" w:rsidP="00706C4F">
      <w:pPr>
        <w:jc w:val="center"/>
        <w:rPr>
          <w:szCs w:val="28"/>
        </w:rPr>
      </w:pPr>
    </w:p>
    <w:p w:rsidR="00706C4F" w:rsidRPr="006D3843" w:rsidRDefault="00706C4F" w:rsidP="00706C4F">
      <w:pPr>
        <w:jc w:val="center"/>
        <w:rPr>
          <w:sz w:val="20"/>
        </w:rPr>
      </w:pPr>
      <w:r w:rsidRPr="006D3843">
        <w:rPr>
          <w:sz w:val="20"/>
        </w:rPr>
        <w:t>г. Шенкурск</w:t>
      </w:r>
    </w:p>
    <w:p w:rsidR="00706C4F" w:rsidRPr="00F25D7B" w:rsidRDefault="00706C4F" w:rsidP="00706C4F">
      <w:pPr>
        <w:jc w:val="center"/>
        <w:rPr>
          <w:sz w:val="28"/>
          <w:szCs w:val="28"/>
        </w:rPr>
      </w:pPr>
    </w:p>
    <w:p w:rsidR="00706C4F" w:rsidRPr="00201694" w:rsidRDefault="00706C4F" w:rsidP="00706C4F">
      <w:pPr>
        <w:jc w:val="center"/>
        <w:rPr>
          <w:rStyle w:val="fontstyle01"/>
          <w:rFonts w:ascii="Times New Roman" w:hAnsi="Times New Roman"/>
          <w:b w:val="0"/>
        </w:rPr>
      </w:pPr>
    </w:p>
    <w:p w:rsidR="00706C4F" w:rsidRPr="00201694" w:rsidRDefault="00AF05E7" w:rsidP="00706C4F">
      <w:pPr>
        <w:ind w:firstLine="708"/>
        <w:jc w:val="center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="00706C4F" w:rsidRPr="00201694">
        <w:rPr>
          <w:rStyle w:val="fontstyle01"/>
          <w:rFonts w:ascii="Times New Roman" w:hAnsi="Times New Roman"/>
        </w:rPr>
        <w:t>Об определении границ прилегающих территорий к многоквартирным домам, на которых не допускается розничная продажа алкогольной продукции при оказании услуг общественного питания на территории Ш</w:t>
      </w:r>
      <w:r w:rsidR="003B215E">
        <w:rPr>
          <w:rStyle w:val="fontstyle01"/>
          <w:rFonts w:ascii="Times New Roman" w:hAnsi="Times New Roman"/>
        </w:rPr>
        <w:t>енкурского муниципального округа</w:t>
      </w:r>
      <w:r w:rsidR="00706C4F" w:rsidRPr="00201694">
        <w:rPr>
          <w:rStyle w:val="fontstyle01"/>
          <w:rFonts w:ascii="Times New Roman" w:hAnsi="Times New Roman"/>
        </w:rPr>
        <w:t xml:space="preserve"> Архангельской области</w:t>
      </w:r>
    </w:p>
    <w:p w:rsidR="00706C4F" w:rsidRPr="00417FF6" w:rsidRDefault="00706C4F" w:rsidP="00706C4F">
      <w:pPr>
        <w:ind w:firstLine="708"/>
        <w:jc w:val="center"/>
        <w:rPr>
          <w:rStyle w:val="fontstyle01"/>
        </w:rPr>
      </w:pPr>
    </w:p>
    <w:p w:rsidR="00706C4F" w:rsidRPr="00AF05E7" w:rsidRDefault="00706C4F" w:rsidP="00B636DE">
      <w:pPr>
        <w:ind w:firstLine="708"/>
        <w:jc w:val="both"/>
        <w:rPr>
          <w:rStyle w:val="fontstyle01"/>
          <w:rFonts w:ascii="Times New Roman" w:hAnsi="Times New Roman"/>
          <w:b w:val="0"/>
        </w:rPr>
      </w:pPr>
      <w:proofErr w:type="gramStart"/>
      <w:r w:rsidRPr="00AF05E7">
        <w:rPr>
          <w:rStyle w:val="fontstyle01"/>
          <w:rFonts w:ascii="Times New Roman" w:hAnsi="Times New Roman"/>
          <w:b w:val="0"/>
        </w:rPr>
        <w:t>В соответствии с Федеральным законом</w:t>
      </w:r>
      <w:r w:rsidR="00361BB7">
        <w:rPr>
          <w:rStyle w:val="fontstyle01"/>
          <w:rFonts w:ascii="Times New Roman" w:hAnsi="Times New Roman"/>
          <w:b w:val="0"/>
        </w:rPr>
        <w:t xml:space="preserve"> от  </w:t>
      </w:r>
      <w:r w:rsidR="00F22BDC" w:rsidRPr="00AF05E7">
        <w:rPr>
          <w:rStyle w:val="fontstyle01"/>
          <w:rFonts w:ascii="Times New Roman" w:hAnsi="Times New Roman"/>
          <w:b w:val="0"/>
        </w:rPr>
        <w:t xml:space="preserve">6 октября  </w:t>
      </w:r>
      <w:r w:rsidRPr="00AF05E7">
        <w:rPr>
          <w:rStyle w:val="fontstyle01"/>
          <w:rFonts w:ascii="Times New Roman" w:hAnsi="Times New Roman"/>
          <w:b w:val="0"/>
        </w:rPr>
        <w:t>2003</w:t>
      </w:r>
      <w:r w:rsidR="00F22BDC" w:rsidRPr="00AF05E7">
        <w:rPr>
          <w:rStyle w:val="fontstyle01"/>
          <w:rFonts w:ascii="Times New Roman" w:hAnsi="Times New Roman"/>
          <w:b w:val="0"/>
        </w:rPr>
        <w:t xml:space="preserve"> года</w:t>
      </w:r>
      <w:r w:rsidR="00361BB7">
        <w:rPr>
          <w:rStyle w:val="fontstyle01"/>
          <w:rFonts w:ascii="Times New Roman" w:hAnsi="Times New Roman"/>
          <w:b w:val="0"/>
        </w:rPr>
        <w:t xml:space="preserve">         </w:t>
      </w:r>
      <w:r w:rsidR="00F22BDC" w:rsidRPr="00AF05E7">
        <w:rPr>
          <w:rStyle w:val="fontstyle01"/>
          <w:rFonts w:ascii="Times New Roman" w:hAnsi="Times New Roman"/>
          <w:b w:val="0"/>
        </w:rPr>
        <w:t xml:space="preserve"> </w:t>
      </w:r>
      <w:r w:rsidRPr="00AF05E7">
        <w:rPr>
          <w:rStyle w:val="fontstyle01"/>
          <w:rFonts w:ascii="Times New Roman" w:hAnsi="Times New Roman"/>
          <w:b w:val="0"/>
        </w:rPr>
        <w:t xml:space="preserve"> №</w:t>
      </w:r>
      <w:r w:rsidR="00361BB7">
        <w:rPr>
          <w:rStyle w:val="fontstyle01"/>
          <w:rFonts w:ascii="Times New Roman" w:hAnsi="Times New Roman"/>
          <w:b w:val="0"/>
        </w:rPr>
        <w:t xml:space="preserve"> </w:t>
      </w:r>
      <w:r w:rsidRPr="00AF05E7">
        <w:rPr>
          <w:rStyle w:val="fontstyle01"/>
          <w:rFonts w:ascii="Times New Roman" w:hAnsi="Times New Roman"/>
          <w:b w:val="0"/>
        </w:rPr>
        <w:t>131-ФЗ «Об общих принципах организации местного самоуправления в Рос</w:t>
      </w:r>
      <w:r w:rsidR="00361BB7">
        <w:rPr>
          <w:rStyle w:val="fontstyle01"/>
          <w:rFonts w:ascii="Times New Roman" w:hAnsi="Times New Roman"/>
          <w:b w:val="0"/>
        </w:rPr>
        <w:t>сийской Федерации», Федеральным законом</w:t>
      </w:r>
      <w:r w:rsidRPr="00AF05E7">
        <w:rPr>
          <w:rStyle w:val="fontstyle01"/>
          <w:rFonts w:ascii="Times New Roman" w:hAnsi="Times New Roman"/>
          <w:b w:val="0"/>
        </w:rPr>
        <w:t xml:space="preserve"> от 22</w:t>
      </w:r>
      <w:r w:rsidR="00F22BDC" w:rsidRPr="00AF05E7">
        <w:rPr>
          <w:rStyle w:val="fontstyle01"/>
          <w:rFonts w:ascii="Times New Roman" w:hAnsi="Times New Roman"/>
          <w:b w:val="0"/>
        </w:rPr>
        <w:t xml:space="preserve"> ноября </w:t>
      </w:r>
      <w:r w:rsidRPr="00AF05E7">
        <w:rPr>
          <w:rStyle w:val="fontstyle01"/>
          <w:rFonts w:ascii="Times New Roman" w:hAnsi="Times New Roman"/>
          <w:b w:val="0"/>
        </w:rPr>
        <w:t>1995</w:t>
      </w:r>
      <w:r w:rsidR="00F22BDC" w:rsidRPr="00AF05E7">
        <w:rPr>
          <w:rStyle w:val="fontstyle01"/>
          <w:rFonts w:ascii="Times New Roman" w:hAnsi="Times New Roman"/>
          <w:b w:val="0"/>
        </w:rPr>
        <w:t xml:space="preserve"> года</w:t>
      </w:r>
      <w:r w:rsidR="00361BB7">
        <w:rPr>
          <w:rStyle w:val="fontstyle01"/>
          <w:rFonts w:ascii="Times New Roman" w:hAnsi="Times New Roman"/>
          <w:b w:val="0"/>
        </w:rPr>
        <w:t xml:space="preserve">      </w:t>
      </w:r>
      <w:r w:rsidR="00F22BDC" w:rsidRPr="00AF05E7">
        <w:rPr>
          <w:rStyle w:val="fontstyle01"/>
          <w:rFonts w:ascii="Times New Roman" w:hAnsi="Times New Roman"/>
          <w:b w:val="0"/>
        </w:rPr>
        <w:t xml:space="preserve"> </w:t>
      </w:r>
      <w:r w:rsidRPr="00AF05E7">
        <w:rPr>
          <w:rStyle w:val="fontstyle01"/>
          <w:rFonts w:ascii="Times New Roman" w:hAnsi="Times New Roman"/>
          <w:b w:val="0"/>
        </w:rPr>
        <w:t xml:space="preserve"> </w:t>
      </w:r>
      <w:r w:rsidR="00B636DE" w:rsidRPr="00AF05E7">
        <w:rPr>
          <w:rStyle w:val="fontstyle01"/>
          <w:rFonts w:ascii="Times New Roman" w:hAnsi="Times New Roman"/>
          <w:b w:val="0"/>
        </w:rPr>
        <w:t xml:space="preserve"> </w:t>
      </w:r>
      <w:r w:rsidRPr="00AF05E7">
        <w:rPr>
          <w:rStyle w:val="fontstyle01"/>
          <w:rFonts w:ascii="Times New Roman" w:hAnsi="Times New Roman"/>
          <w:b w:val="0"/>
        </w:rPr>
        <w:t>№</w:t>
      </w:r>
      <w:r w:rsidR="00361BB7">
        <w:rPr>
          <w:rStyle w:val="fontstyle01"/>
          <w:rFonts w:ascii="Times New Roman" w:hAnsi="Times New Roman"/>
          <w:b w:val="0"/>
        </w:rPr>
        <w:t xml:space="preserve"> </w:t>
      </w:r>
      <w:r w:rsidRPr="00AF05E7">
        <w:rPr>
          <w:rStyle w:val="fontstyle01"/>
          <w:rFonts w:ascii="Times New Roman" w:hAnsi="Times New Roman"/>
          <w:b w:val="0"/>
        </w:rPr>
        <w:t>171-ФЗ</w:t>
      </w:r>
      <w:r w:rsidR="00B636DE" w:rsidRPr="00AF05E7">
        <w:rPr>
          <w:rStyle w:val="fontstyle01"/>
          <w:rFonts w:ascii="Times New Roman" w:hAnsi="Times New Roman"/>
          <w:b w:val="0"/>
        </w:rPr>
        <w:t xml:space="preserve"> </w:t>
      </w:r>
      <w:r w:rsidRPr="00AF05E7">
        <w:rPr>
          <w:rStyle w:val="fontstyle01"/>
          <w:rFonts w:ascii="Times New Roman" w:hAnsi="Times New Roman"/>
          <w:b w:val="0"/>
        </w:rPr>
        <w:t xml:space="preserve"> «О государственном регулировании производства и оборота этилового спирта,</w:t>
      </w:r>
      <w:r w:rsidR="00F22BDC" w:rsidRPr="00AF05E7">
        <w:rPr>
          <w:rStyle w:val="fontstyle01"/>
          <w:rFonts w:ascii="Times New Roman" w:hAnsi="Times New Roman"/>
          <w:b w:val="0"/>
        </w:rPr>
        <w:t xml:space="preserve"> </w:t>
      </w:r>
      <w:r w:rsidRPr="00AF05E7">
        <w:rPr>
          <w:rStyle w:val="fontstyle01"/>
          <w:rFonts w:ascii="Times New Roman" w:hAnsi="Times New Roman"/>
          <w:b w:val="0"/>
        </w:rPr>
        <w:t>алкогольной и спиртосодержащей продукции и об ограничении потребления</w:t>
      </w:r>
      <w:r w:rsidR="00F22BDC" w:rsidRPr="00AF05E7">
        <w:rPr>
          <w:rStyle w:val="fontstyle01"/>
          <w:rFonts w:ascii="Times New Roman" w:hAnsi="Times New Roman"/>
          <w:b w:val="0"/>
        </w:rPr>
        <w:t xml:space="preserve"> </w:t>
      </w:r>
      <w:r w:rsidRPr="00AF05E7">
        <w:rPr>
          <w:rStyle w:val="fontstyle01"/>
          <w:rFonts w:ascii="Times New Roman" w:hAnsi="Times New Roman"/>
          <w:b w:val="0"/>
        </w:rPr>
        <w:t xml:space="preserve">(распития) алкогольной продукции»,  </w:t>
      </w:r>
      <w:r w:rsidR="00F22BDC" w:rsidRPr="00AF05E7">
        <w:rPr>
          <w:sz w:val="28"/>
          <w:szCs w:val="28"/>
        </w:rPr>
        <w:t>П</w:t>
      </w:r>
      <w:r w:rsidRPr="00AF05E7">
        <w:rPr>
          <w:sz w:val="28"/>
          <w:szCs w:val="28"/>
        </w:rPr>
        <w:t>равил</w:t>
      </w:r>
      <w:r w:rsidR="00361BB7">
        <w:rPr>
          <w:sz w:val="28"/>
          <w:szCs w:val="28"/>
        </w:rPr>
        <w:t>ами</w:t>
      </w:r>
      <w:r w:rsidRPr="00AF05E7">
        <w:rPr>
          <w:sz w:val="28"/>
          <w:szCs w:val="28"/>
        </w:rPr>
        <w:t xml:space="preserve"> определения органами местного самоуправления границ прилегающих территорий, на которых не допускается розничная</w:t>
      </w:r>
      <w:proofErr w:type="gramEnd"/>
      <w:r w:rsidRPr="00AF05E7">
        <w:rPr>
          <w:sz w:val="28"/>
          <w:szCs w:val="28"/>
        </w:rPr>
        <w:t xml:space="preserve"> продажа алкогольной продукции при оказании услуг общественного питания, утвержденных постановлением Правительства Российской Федерации от 23</w:t>
      </w:r>
      <w:r w:rsidR="00B636DE" w:rsidRPr="00AF05E7">
        <w:rPr>
          <w:sz w:val="28"/>
          <w:szCs w:val="28"/>
        </w:rPr>
        <w:t xml:space="preserve"> декабря</w:t>
      </w:r>
      <w:r w:rsidRPr="00AF05E7">
        <w:rPr>
          <w:sz w:val="28"/>
          <w:szCs w:val="28"/>
        </w:rPr>
        <w:t xml:space="preserve"> </w:t>
      </w:r>
      <w:r w:rsidR="00B636DE" w:rsidRPr="00AF05E7">
        <w:rPr>
          <w:sz w:val="28"/>
          <w:szCs w:val="28"/>
        </w:rPr>
        <w:t xml:space="preserve">       </w:t>
      </w:r>
      <w:r w:rsidRPr="00AF05E7">
        <w:rPr>
          <w:sz w:val="28"/>
          <w:szCs w:val="28"/>
        </w:rPr>
        <w:t>2020</w:t>
      </w:r>
      <w:r w:rsidR="00B636DE" w:rsidRPr="00AF05E7">
        <w:rPr>
          <w:sz w:val="28"/>
          <w:szCs w:val="28"/>
        </w:rPr>
        <w:t xml:space="preserve"> года</w:t>
      </w:r>
      <w:r w:rsidRPr="00AF05E7">
        <w:rPr>
          <w:sz w:val="28"/>
          <w:szCs w:val="28"/>
        </w:rPr>
        <w:t xml:space="preserve">  № 2220,</w:t>
      </w:r>
      <w:r w:rsidR="00B636DE" w:rsidRPr="00AF05E7">
        <w:rPr>
          <w:sz w:val="28"/>
          <w:szCs w:val="28"/>
        </w:rPr>
        <w:t xml:space="preserve"> </w:t>
      </w:r>
      <w:r w:rsidRPr="00AF05E7">
        <w:rPr>
          <w:sz w:val="28"/>
          <w:szCs w:val="28"/>
        </w:rPr>
        <w:t xml:space="preserve"> </w:t>
      </w:r>
      <w:proofErr w:type="spellStart"/>
      <w:r w:rsidR="00B636DE" w:rsidRPr="00AF05E7">
        <w:rPr>
          <w:rStyle w:val="fontstyle01"/>
          <w:rFonts w:ascii="Times New Roman" w:hAnsi="Times New Roman"/>
          <w:b w:val="0"/>
        </w:rPr>
        <w:t>з</w:t>
      </w:r>
      <w:proofErr w:type="gramStart"/>
      <w:r w:rsidRPr="00AF05E7">
        <w:rPr>
          <w:rStyle w:val="fontstyle01"/>
          <w:rFonts w:ascii="Times New Roman" w:hAnsi="Times New Roman"/>
          <w:b w:val="0"/>
        </w:rPr>
        <w:t>a</w:t>
      </w:r>
      <w:proofErr w:type="gramEnd"/>
      <w:r w:rsidRPr="00AF05E7">
        <w:rPr>
          <w:rStyle w:val="fontstyle01"/>
          <w:rFonts w:ascii="Times New Roman" w:hAnsi="Times New Roman"/>
          <w:b w:val="0"/>
        </w:rPr>
        <w:t>кoнoм</w:t>
      </w:r>
      <w:proofErr w:type="spellEnd"/>
      <w:r w:rsidRPr="00AF05E7">
        <w:rPr>
          <w:rStyle w:val="fontstyle01"/>
          <w:rFonts w:ascii="Times New Roman" w:hAnsi="Times New Roman"/>
          <w:b w:val="0"/>
        </w:rPr>
        <w:t xml:space="preserve"> </w:t>
      </w:r>
      <w:proofErr w:type="spellStart"/>
      <w:r w:rsidRPr="00AF05E7">
        <w:rPr>
          <w:rStyle w:val="fontstyle01"/>
          <w:rFonts w:ascii="Times New Roman" w:hAnsi="Times New Roman"/>
          <w:b w:val="0"/>
        </w:rPr>
        <w:t>Apxaнгельскoй</w:t>
      </w:r>
      <w:proofErr w:type="spellEnd"/>
      <w:r w:rsidRPr="00AF05E7">
        <w:rPr>
          <w:rStyle w:val="fontstyle01"/>
          <w:rFonts w:ascii="Times New Roman" w:hAnsi="Times New Roman"/>
          <w:b w:val="0"/>
        </w:rPr>
        <w:t xml:space="preserve"> </w:t>
      </w:r>
      <w:proofErr w:type="spellStart"/>
      <w:r w:rsidRPr="00AF05E7">
        <w:rPr>
          <w:rStyle w:val="fontstyle01"/>
          <w:rFonts w:ascii="Times New Roman" w:hAnsi="Times New Roman"/>
          <w:b w:val="0"/>
        </w:rPr>
        <w:t>oблaсти</w:t>
      </w:r>
      <w:proofErr w:type="spellEnd"/>
      <w:r w:rsidRPr="00AF05E7">
        <w:rPr>
          <w:rStyle w:val="fontstyle01"/>
          <w:rFonts w:ascii="Times New Roman" w:hAnsi="Times New Roman"/>
          <w:b w:val="0"/>
        </w:rPr>
        <w:t xml:space="preserve"> </w:t>
      </w:r>
      <w:proofErr w:type="spellStart"/>
      <w:r w:rsidRPr="00AF05E7">
        <w:rPr>
          <w:rStyle w:val="fontstyle01"/>
          <w:rFonts w:ascii="Times New Roman" w:hAnsi="Times New Roman"/>
          <w:b w:val="0"/>
        </w:rPr>
        <w:t>oт</w:t>
      </w:r>
      <w:proofErr w:type="spellEnd"/>
      <w:r w:rsidRPr="00AF05E7">
        <w:rPr>
          <w:rStyle w:val="fontstyle01"/>
          <w:rFonts w:ascii="Times New Roman" w:hAnsi="Times New Roman"/>
          <w:b w:val="0"/>
        </w:rPr>
        <w:t xml:space="preserve"> 28</w:t>
      </w:r>
      <w:r w:rsidR="00B636DE" w:rsidRPr="00AF05E7">
        <w:rPr>
          <w:rStyle w:val="fontstyle01"/>
          <w:rFonts w:ascii="Times New Roman" w:hAnsi="Times New Roman"/>
          <w:b w:val="0"/>
        </w:rPr>
        <w:t xml:space="preserve"> июня </w:t>
      </w:r>
      <w:r w:rsidRPr="00AF05E7">
        <w:rPr>
          <w:rStyle w:val="fontstyle01"/>
          <w:rFonts w:ascii="Times New Roman" w:hAnsi="Times New Roman"/>
          <w:b w:val="0"/>
        </w:rPr>
        <w:t>2010</w:t>
      </w:r>
      <w:r w:rsidR="00B636DE" w:rsidRPr="00AF05E7">
        <w:rPr>
          <w:rStyle w:val="fontstyle01"/>
          <w:rFonts w:ascii="Times New Roman" w:hAnsi="Times New Roman"/>
          <w:b w:val="0"/>
        </w:rPr>
        <w:t xml:space="preserve"> года   </w:t>
      </w:r>
      <w:r w:rsidRPr="00AF05E7">
        <w:rPr>
          <w:rStyle w:val="fontstyle01"/>
          <w:rFonts w:ascii="Times New Roman" w:hAnsi="Times New Roman"/>
          <w:b w:val="0"/>
        </w:rPr>
        <w:t xml:space="preserve"> № 182-14-ОЗ «О реализации государственных </w:t>
      </w:r>
      <w:proofErr w:type="spellStart"/>
      <w:r w:rsidRPr="00AF05E7">
        <w:rPr>
          <w:rStyle w:val="fontstyle01"/>
          <w:rFonts w:ascii="Times New Roman" w:hAnsi="Times New Roman"/>
          <w:b w:val="0"/>
        </w:rPr>
        <w:t>пoлнoмoчий</w:t>
      </w:r>
      <w:proofErr w:type="spellEnd"/>
      <w:r w:rsidR="00B636DE" w:rsidRPr="00AF05E7">
        <w:rPr>
          <w:rStyle w:val="fontstyle01"/>
          <w:rFonts w:ascii="Times New Roman" w:hAnsi="Times New Roman"/>
          <w:b w:val="0"/>
        </w:rPr>
        <w:t xml:space="preserve"> </w:t>
      </w:r>
      <w:r w:rsidRPr="00AF05E7">
        <w:rPr>
          <w:rStyle w:val="fontstyle01"/>
          <w:rFonts w:ascii="Times New Roman" w:hAnsi="Times New Roman"/>
          <w:b w:val="0"/>
        </w:rPr>
        <w:t xml:space="preserve"> </w:t>
      </w:r>
      <w:proofErr w:type="spellStart"/>
      <w:r w:rsidRPr="00AF05E7">
        <w:rPr>
          <w:rStyle w:val="fontstyle01"/>
          <w:rFonts w:ascii="Times New Roman" w:hAnsi="Times New Roman"/>
          <w:b w:val="0"/>
        </w:rPr>
        <w:t>Apхaнгельскoй</w:t>
      </w:r>
      <w:proofErr w:type="spellEnd"/>
      <w:r w:rsidRPr="00AF05E7">
        <w:rPr>
          <w:rStyle w:val="fontstyle01"/>
          <w:rFonts w:ascii="Times New Roman" w:hAnsi="Times New Roman"/>
          <w:b w:val="0"/>
        </w:rPr>
        <w:t xml:space="preserve"> </w:t>
      </w:r>
      <w:proofErr w:type="spellStart"/>
      <w:r w:rsidRPr="00AF05E7">
        <w:rPr>
          <w:rStyle w:val="fontstyle01"/>
          <w:rFonts w:ascii="Times New Roman" w:hAnsi="Times New Roman"/>
          <w:b w:val="0"/>
        </w:rPr>
        <w:t>oблaсти</w:t>
      </w:r>
      <w:proofErr w:type="spellEnd"/>
      <w:r w:rsidRPr="00AF05E7">
        <w:rPr>
          <w:rStyle w:val="fontstyle01"/>
          <w:rFonts w:ascii="Times New Roman" w:hAnsi="Times New Roman"/>
          <w:b w:val="0"/>
        </w:rPr>
        <w:t xml:space="preserve"> в </w:t>
      </w:r>
      <w:proofErr w:type="spellStart"/>
      <w:r w:rsidRPr="00AF05E7">
        <w:rPr>
          <w:rStyle w:val="fontstyle01"/>
          <w:rFonts w:ascii="Times New Roman" w:hAnsi="Times New Roman"/>
          <w:b w:val="0"/>
        </w:rPr>
        <w:t>сфеpе</w:t>
      </w:r>
      <w:proofErr w:type="spellEnd"/>
      <w:r w:rsidRPr="00AF05E7">
        <w:rPr>
          <w:rStyle w:val="fontstyle01"/>
          <w:rFonts w:ascii="Times New Roman" w:hAnsi="Times New Roman"/>
          <w:b w:val="0"/>
        </w:rPr>
        <w:t xml:space="preserve"> производства и </w:t>
      </w:r>
      <w:proofErr w:type="spellStart"/>
      <w:r w:rsidRPr="00AF05E7">
        <w:rPr>
          <w:rStyle w:val="fontstyle01"/>
          <w:rFonts w:ascii="Times New Roman" w:hAnsi="Times New Roman"/>
          <w:b w:val="0"/>
        </w:rPr>
        <w:t>oбopoтa</w:t>
      </w:r>
      <w:proofErr w:type="spellEnd"/>
      <w:r w:rsidRPr="00AF05E7">
        <w:rPr>
          <w:rStyle w:val="fontstyle01"/>
          <w:rFonts w:ascii="Times New Roman" w:hAnsi="Times New Roman"/>
          <w:b w:val="0"/>
        </w:rPr>
        <w:t xml:space="preserve"> этилового спирта </w:t>
      </w:r>
      <w:proofErr w:type="spellStart"/>
      <w:r w:rsidRPr="00AF05E7">
        <w:rPr>
          <w:rStyle w:val="fontstyle01"/>
          <w:rFonts w:ascii="Times New Roman" w:hAnsi="Times New Roman"/>
          <w:b w:val="0"/>
        </w:rPr>
        <w:t>aлкoгoльнoй</w:t>
      </w:r>
      <w:proofErr w:type="spellEnd"/>
      <w:r w:rsidRPr="00AF05E7">
        <w:rPr>
          <w:rStyle w:val="fontstyle01"/>
          <w:rFonts w:ascii="Times New Roman" w:hAnsi="Times New Roman"/>
          <w:b w:val="0"/>
        </w:rPr>
        <w:t xml:space="preserve"> и </w:t>
      </w:r>
      <w:proofErr w:type="spellStart"/>
      <w:r w:rsidRPr="00AF05E7">
        <w:rPr>
          <w:rStyle w:val="fontstyle01"/>
          <w:rFonts w:ascii="Times New Roman" w:hAnsi="Times New Roman"/>
          <w:b w:val="0"/>
        </w:rPr>
        <w:t>спиpтoсoдеpжaщей</w:t>
      </w:r>
      <w:proofErr w:type="spellEnd"/>
      <w:r w:rsidRPr="00AF05E7">
        <w:rPr>
          <w:rStyle w:val="fontstyle01"/>
          <w:rFonts w:ascii="Times New Roman" w:hAnsi="Times New Roman"/>
          <w:b w:val="0"/>
        </w:rPr>
        <w:t xml:space="preserve"> </w:t>
      </w:r>
      <w:proofErr w:type="spellStart"/>
      <w:r w:rsidRPr="00AF05E7">
        <w:rPr>
          <w:rStyle w:val="fontstyle01"/>
          <w:rFonts w:ascii="Times New Roman" w:hAnsi="Times New Roman"/>
          <w:b w:val="0"/>
        </w:rPr>
        <w:t>пpoдyкции</w:t>
      </w:r>
      <w:proofErr w:type="spellEnd"/>
      <w:r w:rsidRPr="00AF05E7">
        <w:rPr>
          <w:rStyle w:val="fontstyle01"/>
          <w:rFonts w:ascii="Times New Roman" w:hAnsi="Times New Roman"/>
          <w:b w:val="0"/>
        </w:rPr>
        <w:t xml:space="preserve"> и </w:t>
      </w:r>
      <w:proofErr w:type="spellStart"/>
      <w:r w:rsidRPr="00AF05E7">
        <w:rPr>
          <w:rStyle w:val="fontstyle01"/>
          <w:rFonts w:ascii="Times New Roman" w:hAnsi="Times New Roman"/>
          <w:b w:val="0"/>
        </w:rPr>
        <w:t>oб</w:t>
      </w:r>
      <w:proofErr w:type="spellEnd"/>
      <w:r w:rsidRPr="00AF05E7">
        <w:rPr>
          <w:rStyle w:val="fontstyle01"/>
          <w:rFonts w:ascii="Times New Roman" w:hAnsi="Times New Roman"/>
          <w:b w:val="0"/>
        </w:rPr>
        <w:t xml:space="preserve"> </w:t>
      </w:r>
      <w:proofErr w:type="spellStart"/>
      <w:r w:rsidRPr="00AF05E7">
        <w:rPr>
          <w:rStyle w:val="fontstyle01"/>
          <w:rFonts w:ascii="Times New Roman" w:hAnsi="Times New Roman"/>
          <w:b w:val="0"/>
        </w:rPr>
        <w:t>oгpaничении</w:t>
      </w:r>
      <w:proofErr w:type="spellEnd"/>
      <w:r w:rsidRPr="00AF05E7">
        <w:rPr>
          <w:rStyle w:val="fontstyle01"/>
          <w:rFonts w:ascii="Times New Roman" w:hAnsi="Times New Roman"/>
          <w:b w:val="0"/>
        </w:rPr>
        <w:t xml:space="preserve"> </w:t>
      </w:r>
      <w:proofErr w:type="spellStart"/>
      <w:r w:rsidRPr="00AF05E7">
        <w:rPr>
          <w:rStyle w:val="fontstyle01"/>
          <w:rFonts w:ascii="Times New Roman" w:hAnsi="Times New Roman"/>
          <w:b w:val="0"/>
        </w:rPr>
        <w:t>пoтpебления</w:t>
      </w:r>
      <w:proofErr w:type="spellEnd"/>
      <w:r w:rsidRPr="00AF05E7">
        <w:rPr>
          <w:rStyle w:val="fontstyle01"/>
          <w:rFonts w:ascii="Times New Roman" w:hAnsi="Times New Roman"/>
          <w:b w:val="0"/>
        </w:rPr>
        <w:t xml:space="preserve"> (</w:t>
      </w:r>
      <w:proofErr w:type="spellStart"/>
      <w:r w:rsidRPr="00AF05E7">
        <w:rPr>
          <w:rStyle w:val="fontstyle01"/>
          <w:rFonts w:ascii="Times New Roman" w:hAnsi="Times New Roman"/>
          <w:b w:val="0"/>
        </w:rPr>
        <w:t>paспития</w:t>
      </w:r>
      <w:proofErr w:type="spellEnd"/>
      <w:r w:rsidRPr="00AF05E7">
        <w:rPr>
          <w:rStyle w:val="fontstyle01"/>
          <w:rFonts w:ascii="Times New Roman" w:hAnsi="Times New Roman"/>
          <w:b w:val="0"/>
        </w:rPr>
        <w:t xml:space="preserve">) </w:t>
      </w:r>
      <w:proofErr w:type="spellStart"/>
      <w:r w:rsidRPr="00AF05E7">
        <w:rPr>
          <w:rStyle w:val="fontstyle01"/>
          <w:rFonts w:ascii="Times New Roman" w:hAnsi="Times New Roman"/>
          <w:b w:val="0"/>
        </w:rPr>
        <w:t>aлкoгoльнoй</w:t>
      </w:r>
      <w:proofErr w:type="spellEnd"/>
      <w:r w:rsidRPr="00AF05E7">
        <w:rPr>
          <w:rStyle w:val="fontstyle01"/>
          <w:rFonts w:ascii="Times New Roman" w:hAnsi="Times New Roman"/>
          <w:b w:val="0"/>
        </w:rPr>
        <w:t xml:space="preserve"> </w:t>
      </w:r>
      <w:proofErr w:type="spellStart"/>
      <w:r w:rsidRPr="00AF05E7">
        <w:rPr>
          <w:rStyle w:val="fontstyle01"/>
          <w:rFonts w:ascii="Times New Roman" w:hAnsi="Times New Roman"/>
          <w:b w:val="0"/>
        </w:rPr>
        <w:t>пpoдyкции</w:t>
      </w:r>
      <w:proofErr w:type="spellEnd"/>
      <w:r w:rsidRPr="00AF05E7">
        <w:rPr>
          <w:rStyle w:val="fontstyle01"/>
          <w:rFonts w:ascii="Times New Roman" w:hAnsi="Times New Roman"/>
          <w:b w:val="0"/>
        </w:rPr>
        <w:t xml:space="preserve">», руководствуясь Уставом Шенкурского муниципального </w:t>
      </w:r>
      <w:r w:rsidR="00E619FB" w:rsidRPr="00AF05E7">
        <w:rPr>
          <w:rStyle w:val="fontstyle01"/>
          <w:rFonts w:ascii="Times New Roman" w:hAnsi="Times New Roman"/>
          <w:b w:val="0"/>
        </w:rPr>
        <w:t xml:space="preserve">округа </w:t>
      </w:r>
      <w:r w:rsidRPr="00AF05E7">
        <w:rPr>
          <w:rStyle w:val="fontstyle01"/>
          <w:rFonts w:ascii="Times New Roman" w:hAnsi="Times New Roman"/>
          <w:b w:val="0"/>
        </w:rPr>
        <w:t>Архангельской области, администрация Шенкурского</w:t>
      </w:r>
      <w:r w:rsidR="00B636DE" w:rsidRPr="00AF05E7">
        <w:rPr>
          <w:rStyle w:val="fontstyle01"/>
          <w:rFonts w:ascii="Times New Roman" w:hAnsi="Times New Roman"/>
          <w:b w:val="0"/>
        </w:rPr>
        <w:t xml:space="preserve"> </w:t>
      </w:r>
      <w:r w:rsidR="00AF05E7">
        <w:rPr>
          <w:rStyle w:val="fontstyle01"/>
          <w:rFonts w:ascii="Times New Roman" w:hAnsi="Times New Roman"/>
          <w:b w:val="0"/>
        </w:rPr>
        <w:t xml:space="preserve">      </w:t>
      </w:r>
      <w:r w:rsidRPr="00AF05E7">
        <w:rPr>
          <w:rStyle w:val="fontstyle01"/>
          <w:rFonts w:ascii="Times New Roman" w:hAnsi="Times New Roman"/>
          <w:b w:val="0"/>
        </w:rPr>
        <w:t>муниципальн</w:t>
      </w:r>
      <w:r w:rsidR="00201694" w:rsidRPr="00AF05E7">
        <w:rPr>
          <w:rStyle w:val="fontstyle01"/>
          <w:rFonts w:ascii="Times New Roman" w:hAnsi="Times New Roman"/>
          <w:b w:val="0"/>
        </w:rPr>
        <w:t xml:space="preserve">ого </w:t>
      </w:r>
      <w:r w:rsidR="00AF05E7">
        <w:rPr>
          <w:rStyle w:val="fontstyle01"/>
          <w:rFonts w:ascii="Times New Roman" w:hAnsi="Times New Roman"/>
          <w:b w:val="0"/>
        </w:rPr>
        <w:t xml:space="preserve">      </w:t>
      </w:r>
      <w:r w:rsidR="00EF4A8C">
        <w:rPr>
          <w:rStyle w:val="fontstyle01"/>
          <w:rFonts w:ascii="Times New Roman" w:hAnsi="Times New Roman"/>
          <w:b w:val="0"/>
        </w:rPr>
        <w:t>о</w:t>
      </w:r>
      <w:r w:rsidR="00E619FB" w:rsidRPr="00AF05E7">
        <w:rPr>
          <w:rStyle w:val="fontstyle01"/>
          <w:rFonts w:ascii="Times New Roman" w:hAnsi="Times New Roman"/>
          <w:b w:val="0"/>
        </w:rPr>
        <w:t>круга</w:t>
      </w:r>
      <w:r w:rsidR="00AF05E7">
        <w:rPr>
          <w:rStyle w:val="fontstyle01"/>
          <w:rFonts w:ascii="Times New Roman" w:hAnsi="Times New Roman"/>
          <w:b w:val="0"/>
        </w:rPr>
        <w:t xml:space="preserve">    </w:t>
      </w:r>
      <w:r w:rsidR="00201694" w:rsidRPr="00AF05E7">
        <w:rPr>
          <w:rStyle w:val="fontstyle01"/>
          <w:rFonts w:ascii="Times New Roman" w:hAnsi="Times New Roman"/>
          <w:b w:val="0"/>
        </w:rPr>
        <w:t xml:space="preserve"> Архангельской </w:t>
      </w:r>
      <w:r w:rsidR="00AF05E7">
        <w:rPr>
          <w:rStyle w:val="fontstyle01"/>
          <w:rFonts w:ascii="Times New Roman" w:hAnsi="Times New Roman"/>
          <w:b w:val="0"/>
        </w:rPr>
        <w:t xml:space="preserve">      </w:t>
      </w:r>
      <w:r w:rsidR="00B636DE" w:rsidRPr="00AF05E7">
        <w:rPr>
          <w:rStyle w:val="fontstyle01"/>
          <w:rFonts w:ascii="Times New Roman" w:hAnsi="Times New Roman"/>
          <w:b w:val="0"/>
        </w:rPr>
        <w:t>области</w:t>
      </w:r>
      <w:r w:rsidR="00AF05E7">
        <w:rPr>
          <w:rStyle w:val="fontstyle01"/>
          <w:rFonts w:ascii="Times New Roman" w:hAnsi="Times New Roman"/>
          <w:b w:val="0"/>
        </w:rPr>
        <w:t xml:space="preserve">   </w:t>
      </w:r>
      <w:r w:rsidR="00B636DE" w:rsidRPr="00AF05E7">
        <w:rPr>
          <w:rStyle w:val="fontstyle01"/>
          <w:rFonts w:ascii="Times New Roman" w:hAnsi="Times New Roman"/>
          <w:b w:val="0"/>
        </w:rPr>
        <w:t xml:space="preserve"> </w:t>
      </w:r>
      <w:r w:rsidR="00F91AC0" w:rsidRPr="00AF05E7">
        <w:rPr>
          <w:rStyle w:val="fontstyle01"/>
          <w:rFonts w:ascii="Times New Roman" w:hAnsi="Times New Roman"/>
          <w:b w:val="0"/>
        </w:rPr>
        <w:t xml:space="preserve"> </w:t>
      </w:r>
      <w:proofErr w:type="spellStart"/>
      <w:proofErr w:type="gramStart"/>
      <w:r w:rsidR="00201694" w:rsidRPr="00AF05E7">
        <w:rPr>
          <w:rStyle w:val="fontstyle01"/>
          <w:rFonts w:ascii="Times New Roman" w:hAnsi="Times New Roman"/>
        </w:rPr>
        <w:t>п</w:t>
      </w:r>
      <w:proofErr w:type="spellEnd"/>
      <w:proofErr w:type="gramEnd"/>
      <w:r w:rsidR="00201694" w:rsidRPr="00AF05E7">
        <w:rPr>
          <w:rStyle w:val="fontstyle01"/>
          <w:rFonts w:ascii="Times New Roman" w:hAnsi="Times New Roman"/>
        </w:rPr>
        <w:t xml:space="preserve"> о с т а </w:t>
      </w:r>
      <w:proofErr w:type="spellStart"/>
      <w:r w:rsidR="00201694" w:rsidRPr="00AF05E7">
        <w:rPr>
          <w:rStyle w:val="fontstyle01"/>
          <w:rFonts w:ascii="Times New Roman" w:hAnsi="Times New Roman"/>
        </w:rPr>
        <w:t>н</w:t>
      </w:r>
      <w:proofErr w:type="spellEnd"/>
      <w:r w:rsidR="00201694" w:rsidRPr="00AF05E7">
        <w:rPr>
          <w:rStyle w:val="fontstyle01"/>
          <w:rFonts w:ascii="Times New Roman" w:hAnsi="Times New Roman"/>
        </w:rPr>
        <w:t xml:space="preserve"> о в л я е т:</w:t>
      </w:r>
      <w:r w:rsidR="00F91AC0" w:rsidRPr="00AF05E7">
        <w:rPr>
          <w:rStyle w:val="fontstyle01"/>
          <w:rFonts w:ascii="Times New Roman" w:hAnsi="Times New Roman"/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61BB7" w:rsidRDefault="00AF05E7" w:rsidP="00361BB7">
      <w:pPr>
        <w:ind w:firstLine="709"/>
        <w:jc w:val="both"/>
        <w:rPr>
          <w:rStyle w:val="fontstyle01"/>
          <w:rFonts w:ascii="Times New Roman" w:hAnsi="Times New Roman"/>
          <w:b w:val="0"/>
        </w:rPr>
      </w:pPr>
      <w:r>
        <w:rPr>
          <w:rStyle w:val="fontstyle01"/>
          <w:rFonts w:ascii="Times New Roman" w:hAnsi="Times New Roman"/>
          <w:b w:val="0"/>
        </w:rPr>
        <w:t>1</w:t>
      </w:r>
      <w:r w:rsidR="00706C4F" w:rsidRPr="00AF05E7">
        <w:rPr>
          <w:rStyle w:val="fontstyle01"/>
          <w:rFonts w:ascii="Times New Roman" w:hAnsi="Times New Roman"/>
          <w:b w:val="0"/>
        </w:rPr>
        <w:t xml:space="preserve">. Определить </w:t>
      </w:r>
      <w:r w:rsidR="00361BB7">
        <w:rPr>
          <w:rStyle w:val="fontstyle01"/>
          <w:rFonts w:ascii="Times New Roman" w:hAnsi="Times New Roman"/>
          <w:b w:val="0"/>
        </w:rPr>
        <w:t xml:space="preserve">следующие </w:t>
      </w:r>
      <w:r w:rsidR="00706C4F" w:rsidRPr="00AF05E7">
        <w:rPr>
          <w:rStyle w:val="fontstyle01"/>
          <w:rFonts w:ascii="Times New Roman" w:hAnsi="Times New Roman"/>
          <w:b w:val="0"/>
        </w:rPr>
        <w:t>границы прилегающих территорий, на которых не допускается розничная продажа алкогольной продукции при оказании услуг общественного питания</w:t>
      </w:r>
      <w:r w:rsidR="0034589D" w:rsidRPr="0034589D">
        <w:rPr>
          <w:rStyle w:val="fontstyle01"/>
          <w:rFonts w:ascii="Times New Roman" w:hAnsi="Times New Roman"/>
        </w:rPr>
        <w:t xml:space="preserve"> </w:t>
      </w:r>
      <w:r w:rsidR="0034589D" w:rsidRPr="0034589D">
        <w:rPr>
          <w:rStyle w:val="fontstyle01"/>
          <w:rFonts w:ascii="Times New Roman" w:hAnsi="Times New Roman"/>
          <w:b w:val="0"/>
        </w:rPr>
        <w:t>на территории Шенкурского муниципального округа Архангельской области</w:t>
      </w:r>
      <w:r w:rsidR="00706C4F" w:rsidRPr="00AF05E7">
        <w:rPr>
          <w:rStyle w:val="fontstyle01"/>
          <w:rFonts w:ascii="Times New Roman" w:hAnsi="Times New Roman"/>
          <w:b w:val="0"/>
        </w:rPr>
        <w:t xml:space="preserve"> в объектах общественного питания, имеющих зал обслуживания посетителей общей площадью менее 50 квадратных метров, расположенных в многоквартирных домах и (или) на прилегающих к ним территориях</w:t>
      </w:r>
      <w:r w:rsidR="00361BB7">
        <w:rPr>
          <w:rStyle w:val="fontstyle01"/>
          <w:rFonts w:ascii="Times New Roman" w:hAnsi="Times New Roman"/>
          <w:b w:val="0"/>
        </w:rPr>
        <w:t>:</w:t>
      </w:r>
    </w:p>
    <w:p w:rsidR="00361BB7" w:rsidRDefault="00361BB7" w:rsidP="00361BB7">
      <w:pPr>
        <w:ind w:firstLine="709"/>
        <w:jc w:val="both"/>
        <w:rPr>
          <w:sz w:val="28"/>
          <w:szCs w:val="28"/>
        </w:rPr>
      </w:pPr>
      <w:r>
        <w:rPr>
          <w:rStyle w:val="fontstyle01"/>
          <w:rFonts w:ascii="Times New Roman" w:hAnsi="Times New Roman"/>
          <w:b w:val="0"/>
        </w:rPr>
        <w:lastRenderedPageBreak/>
        <w:t>-</w:t>
      </w:r>
      <w:r w:rsidRPr="00361BB7">
        <w:rPr>
          <w:sz w:val="28"/>
          <w:szCs w:val="28"/>
        </w:rPr>
        <w:t xml:space="preserve"> </w:t>
      </w:r>
      <w:r w:rsidRPr="005A5DAF">
        <w:rPr>
          <w:sz w:val="28"/>
          <w:szCs w:val="28"/>
        </w:rPr>
        <w:t>при наличии обособленной территории</w:t>
      </w:r>
      <w:r>
        <w:rPr>
          <w:sz w:val="28"/>
          <w:szCs w:val="28"/>
        </w:rPr>
        <w:t xml:space="preserve"> </w:t>
      </w:r>
      <w:r w:rsidRPr="00361BB7"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– 10</w:t>
      </w:r>
      <w:r>
        <w:rPr>
          <w:bCs/>
          <w:color w:val="000000"/>
          <w:sz w:val="28"/>
          <w:szCs w:val="28"/>
        </w:rPr>
        <w:t xml:space="preserve"> </w:t>
      </w:r>
      <w:r w:rsidRPr="005A5DAF">
        <w:rPr>
          <w:sz w:val="28"/>
          <w:szCs w:val="28"/>
        </w:rPr>
        <w:t>метров</w:t>
      </w:r>
      <w:r>
        <w:rPr>
          <w:sz w:val="28"/>
          <w:szCs w:val="28"/>
        </w:rPr>
        <w:t>;</w:t>
      </w:r>
    </w:p>
    <w:p w:rsidR="00361BB7" w:rsidRPr="00361BB7" w:rsidRDefault="00361BB7" w:rsidP="00361B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5DAF">
        <w:rPr>
          <w:sz w:val="28"/>
          <w:szCs w:val="28"/>
        </w:rPr>
        <w:t>при отсутствии обособленной территории</w:t>
      </w:r>
      <w:r>
        <w:rPr>
          <w:sz w:val="28"/>
          <w:szCs w:val="28"/>
        </w:rPr>
        <w:t xml:space="preserve"> – 20 </w:t>
      </w:r>
      <w:r w:rsidRPr="005A5DAF">
        <w:rPr>
          <w:sz w:val="28"/>
          <w:szCs w:val="28"/>
        </w:rPr>
        <w:t>метров</w:t>
      </w:r>
      <w:r>
        <w:rPr>
          <w:sz w:val="28"/>
          <w:szCs w:val="28"/>
        </w:rPr>
        <w:t>.</w:t>
      </w:r>
    </w:p>
    <w:p w:rsidR="00706C4F" w:rsidRPr="00AF05E7" w:rsidRDefault="00AF05E7" w:rsidP="002016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06C4F" w:rsidRPr="00AF05E7">
        <w:rPr>
          <w:sz w:val="28"/>
          <w:szCs w:val="28"/>
        </w:rPr>
        <w:t>. Установить способ расчета расстояний от многоквартирных домов до объектов общественного питания:</w:t>
      </w:r>
    </w:p>
    <w:p w:rsidR="00706C4F" w:rsidRPr="00AF05E7" w:rsidRDefault="00706C4F" w:rsidP="00AF05E7">
      <w:pPr>
        <w:ind w:firstLine="708"/>
        <w:jc w:val="both"/>
        <w:rPr>
          <w:sz w:val="28"/>
          <w:szCs w:val="28"/>
        </w:rPr>
      </w:pPr>
      <w:r w:rsidRPr="00AF05E7">
        <w:rPr>
          <w:sz w:val="28"/>
          <w:szCs w:val="28"/>
        </w:rPr>
        <w:t>-  при н</w:t>
      </w:r>
      <w:r w:rsidR="00361BB7">
        <w:rPr>
          <w:sz w:val="28"/>
          <w:szCs w:val="28"/>
        </w:rPr>
        <w:t>аличии обособленной территории –</w:t>
      </w:r>
      <w:r w:rsidRPr="00AF05E7">
        <w:rPr>
          <w:sz w:val="28"/>
          <w:szCs w:val="28"/>
        </w:rPr>
        <w:t xml:space="preserve"> от входа для граждан на обособленную т</w:t>
      </w:r>
      <w:r w:rsidR="00361BB7">
        <w:rPr>
          <w:sz w:val="28"/>
          <w:szCs w:val="28"/>
        </w:rPr>
        <w:t>ерриторию многоквартирных домов</w:t>
      </w:r>
      <w:r w:rsidRPr="00AF05E7">
        <w:rPr>
          <w:sz w:val="28"/>
          <w:szCs w:val="28"/>
        </w:rPr>
        <w:t xml:space="preserve"> до входа для посетителей в объекты общественного питания;</w:t>
      </w:r>
    </w:p>
    <w:p w:rsidR="00706C4F" w:rsidRPr="00AF05E7" w:rsidRDefault="00706C4F" w:rsidP="00AF05E7">
      <w:pPr>
        <w:ind w:firstLine="708"/>
        <w:jc w:val="both"/>
        <w:rPr>
          <w:rStyle w:val="fontstyle01"/>
          <w:rFonts w:ascii="Times New Roman" w:hAnsi="Times New Roman"/>
          <w:b w:val="0"/>
        </w:rPr>
      </w:pPr>
      <w:r w:rsidRPr="00AF05E7">
        <w:rPr>
          <w:sz w:val="28"/>
          <w:szCs w:val="28"/>
        </w:rPr>
        <w:t>- при отсу</w:t>
      </w:r>
      <w:r w:rsidR="00361BB7">
        <w:rPr>
          <w:sz w:val="28"/>
          <w:szCs w:val="28"/>
        </w:rPr>
        <w:t>тствии обособленной территории –</w:t>
      </w:r>
      <w:r w:rsidRPr="00AF05E7">
        <w:rPr>
          <w:sz w:val="28"/>
          <w:szCs w:val="28"/>
        </w:rPr>
        <w:t xml:space="preserve"> от входа дл</w:t>
      </w:r>
      <w:r w:rsidR="00361BB7">
        <w:rPr>
          <w:sz w:val="28"/>
          <w:szCs w:val="28"/>
        </w:rPr>
        <w:t>я граждан в многоквартирный дом</w:t>
      </w:r>
      <w:r w:rsidRPr="00AF05E7">
        <w:rPr>
          <w:sz w:val="28"/>
          <w:szCs w:val="28"/>
        </w:rPr>
        <w:t xml:space="preserve"> до входа для посетителей в </w:t>
      </w:r>
      <w:r w:rsidRPr="00AF05E7">
        <w:rPr>
          <w:rStyle w:val="fontstyle01"/>
          <w:rFonts w:ascii="Times New Roman" w:hAnsi="Times New Roman"/>
          <w:b w:val="0"/>
        </w:rPr>
        <w:t>объект организации общественного питания.</w:t>
      </w:r>
    </w:p>
    <w:p w:rsidR="00706C4F" w:rsidRPr="00AF05E7" w:rsidRDefault="00706C4F" w:rsidP="00AF05E7">
      <w:pPr>
        <w:ind w:firstLine="567"/>
        <w:jc w:val="both"/>
        <w:rPr>
          <w:sz w:val="28"/>
          <w:szCs w:val="28"/>
        </w:rPr>
      </w:pPr>
      <w:r w:rsidRPr="00AF05E7">
        <w:rPr>
          <w:sz w:val="28"/>
          <w:szCs w:val="28"/>
        </w:rPr>
        <w:t>Под обособленной территорией понимается территория, границы которой обозначены ограждением (объектами искусственного происхождения), прилегающая к многоквартирному дому.</w:t>
      </w:r>
    </w:p>
    <w:p w:rsidR="00706C4F" w:rsidRPr="00AF05E7" w:rsidRDefault="00AF05E7" w:rsidP="00AF0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06C4F" w:rsidRPr="00AF05E7">
        <w:rPr>
          <w:sz w:val="28"/>
          <w:szCs w:val="28"/>
        </w:rPr>
        <w:t xml:space="preserve">. Расстояние от многоквартирных домов до </w:t>
      </w:r>
      <w:r w:rsidR="00706C4F" w:rsidRPr="00AF05E7">
        <w:rPr>
          <w:rStyle w:val="fontstyle01"/>
          <w:rFonts w:ascii="Times New Roman" w:hAnsi="Times New Roman"/>
          <w:b w:val="0"/>
        </w:rPr>
        <w:t>объектов организации общественного питания</w:t>
      </w:r>
      <w:r w:rsidR="00706C4F" w:rsidRPr="00AF05E7">
        <w:rPr>
          <w:sz w:val="28"/>
          <w:szCs w:val="28"/>
        </w:rPr>
        <w:t xml:space="preserve"> измеряется в метрах по прямой линии без учета искусственных и естественных преград.</w:t>
      </w:r>
    </w:p>
    <w:p w:rsidR="00706C4F" w:rsidRPr="00AF05E7" w:rsidRDefault="00AF05E7" w:rsidP="00AF0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06C4F" w:rsidRPr="00AF05E7">
        <w:rPr>
          <w:sz w:val="28"/>
          <w:szCs w:val="28"/>
        </w:rPr>
        <w:t>. При наличии у многоквартирного дома</w:t>
      </w:r>
      <w:r w:rsidR="00361BB7">
        <w:rPr>
          <w:sz w:val="28"/>
          <w:szCs w:val="28"/>
        </w:rPr>
        <w:t xml:space="preserve"> </w:t>
      </w:r>
      <w:r w:rsidR="00706C4F" w:rsidRPr="00AF05E7">
        <w:rPr>
          <w:sz w:val="28"/>
          <w:szCs w:val="28"/>
        </w:rPr>
        <w:t xml:space="preserve"> более одного входа (выхода) для посетителей прилегающая территория определяется от каждого входа (выхода).</w:t>
      </w:r>
    </w:p>
    <w:p w:rsidR="00706C4F" w:rsidRPr="00AF05E7" w:rsidRDefault="00AF05E7" w:rsidP="00706C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06C4F" w:rsidRPr="00AF05E7">
        <w:rPr>
          <w:sz w:val="28"/>
          <w:szCs w:val="28"/>
        </w:rPr>
        <w:t>. При налич</w:t>
      </w:r>
      <w:proofErr w:type="gramStart"/>
      <w:r w:rsidR="00706C4F" w:rsidRPr="00AF05E7">
        <w:rPr>
          <w:sz w:val="28"/>
          <w:szCs w:val="28"/>
        </w:rPr>
        <w:t xml:space="preserve">ии у </w:t>
      </w:r>
      <w:r w:rsidR="00706C4F" w:rsidRPr="00AF05E7">
        <w:rPr>
          <w:rStyle w:val="fontstyle01"/>
          <w:rFonts w:ascii="Times New Roman" w:hAnsi="Times New Roman"/>
          <w:b w:val="0"/>
        </w:rPr>
        <w:t>о</w:t>
      </w:r>
      <w:proofErr w:type="gramEnd"/>
      <w:r w:rsidR="00706C4F" w:rsidRPr="00AF05E7">
        <w:rPr>
          <w:rStyle w:val="fontstyle01"/>
          <w:rFonts w:ascii="Times New Roman" w:hAnsi="Times New Roman"/>
          <w:b w:val="0"/>
        </w:rPr>
        <w:t>бъекта организации общественного питания</w:t>
      </w:r>
      <w:r w:rsidR="00706C4F" w:rsidRPr="00AF05E7">
        <w:rPr>
          <w:sz w:val="28"/>
          <w:szCs w:val="28"/>
        </w:rPr>
        <w:t xml:space="preserve"> более одного входа (выхода) для посетителей прилегающая территория определяется для каждого входа (выхода).</w:t>
      </w:r>
    </w:p>
    <w:p w:rsidR="00706C4F" w:rsidRPr="00AF05E7" w:rsidRDefault="00AF05E7" w:rsidP="00706C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06C4F" w:rsidRPr="00AF05E7">
        <w:rPr>
          <w:sz w:val="28"/>
          <w:szCs w:val="28"/>
        </w:rPr>
        <w:t>.  Пожарные, запасные и иные входы (выходы) в здания, строения, сооружения, которые не используются для посетителей, при определении границ прилегающих территорий не учитываются.</w:t>
      </w:r>
    </w:p>
    <w:p w:rsidR="00AF05E7" w:rsidRPr="000E3F0F" w:rsidRDefault="00AF05E7" w:rsidP="00AF05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F4A8C">
        <w:rPr>
          <w:rFonts w:ascii="Times New Roman" w:hAnsi="Times New Roman" w:cs="Times New Roman"/>
          <w:b w:val="0"/>
          <w:sz w:val="28"/>
          <w:szCs w:val="28"/>
        </w:rPr>
        <w:t>7</w:t>
      </w:r>
      <w:r w:rsidR="00706C4F" w:rsidRPr="00EF4A8C">
        <w:rPr>
          <w:rFonts w:ascii="Times New Roman" w:hAnsi="Times New Roman" w:cs="Times New Roman"/>
          <w:b w:val="0"/>
          <w:sz w:val="28"/>
          <w:szCs w:val="28"/>
        </w:rPr>
        <w:t>.</w:t>
      </w:r>
      <w:r w:rsidR="00706C4F" w:rsidRPr="00AF05E7">
        <w:rPr>
          <w:sz w:val="28"/>
          <w:szCs w:val="28"/>
        </w:rPr>
        <w:t xml:space="preserve"> </w:t>
      </w:r>
      <w:r w:rsidRPr="006F467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Опубликовать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6F467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настоящее постановление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6F467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информационном бюллетене «Шенкурский муниципальный вестник» и разместить на официальном сайте Шенкурского муниципального округа Архангельской </w:t>
      </w:r>
      <w:r w:rsidRPr="000E3F0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области в </w:t>
      </w:r>
      <w:r w:rsidRPr="000E3F0F">
        <w:rPr>
          <w:rFonts w:ascii="Times New Roman" w:hAnsi="Times New Roman" w:cs="Times New Roman"/>
          <w:b w:val="0"/>
          <w:sz w:val="28"/>
          <w:szCs w:val="28"/>
        </w:rPr>
        <w:t>информационно-телекоммуникационной сети «Интернет».</w:t>
      </w:r>
    </w:p>
    <w:p w:rsidR="007F1D31" w:rsidRPr="00AF05E7" w:rsidRDefault="00AF05E7" w:rsidP="007F1D31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706C4F" w:rsidRPr="00AF05E7">
        <w:rPr>
          <w:color w:val="000000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7F1D31" w:rsidRPr="00AF05E7" w:rsidRDefault="007F1D31" w:rsidP="007F1D31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</w:p>
    <w:p w:rsidR="007F1D31" w:rsidRPr="00AF05E7" w:rsidRDefault="007F1D31" w:rsidP="007F1D31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</w:p>
    <w:p w:rsidR="00AF05E7" w:rsidRDefault="007F1D31" w:rsidP="007F1D3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AF05E7">
        <w:rPr>
          <w:b/>
          <w:sz w:val="28"/>
          <w:szCs w:val="28"/>
        </w:rPr>
        <w:t>Г</w:t>
      </w:r>
      <w:r w:rsidR="00706C4F" w:rsidRPr="00AF05E7">
        <w:rPr>
          <w:b/>
          <w:sz w:val="28"/>
          <w:szCs w:val="28"/>
        </w:rPr>
        <w:t>лав</w:t>
      </w:r>
      <w:r w:rsidRPr="00AF05E7">
        <w:rPr>
          <w:b/>
          <w:sz w:val="28"/>
          <w:szCs w:val="28"/>
        </w:rPr>
        <w:t>а</w:t>
      </w:r>
      <w:r w:rsidR="00706C4F" w:rsidRPr="00AF05E7">
        <w:rPr>
          <w:b/>
          <w:sz w:val="28"/>
          <w:szCs w:val="28"/>
        </w:rPr>
        <w:t xml:space="preserve"> Ш</w:t>
      </w:r>
      <w:r w:rsidRPr="00AF05E7">
        <w:rPr>
          <w:b/>
          <w:sz w:val="28"/>
          <w:szCs w:val="28"/>
        </w:rPr>
        <w:t>енкурского муниципального</w:t>
      </w:r>
      <w:r w:rsidR="00361BB7">
        <w:rPr>
          <w:b/>
          <w:sz w:val="28"/>
          <w:szCs w:val="28"/>
        </w:rPr>
        <w:t xml:space="preserve"> </w:t>
      </w:r>
      <w:r w:rsidR="00AF05E7">
        <w:rPr>
          <w:b/>
          <w:sz w:val="28"/>
          <w:szCs w:val="28"/>
        </w:rPr>
        <w:t>о</w:t>
      </w:r>
      <w:r w:rsidRPr="00AF05E7">
        <w:rPr>
          <w:b/>
          <w:sz w:val="28"/>
          <w:szCs w:val="28"/>
        </w:rPr>
        <w:t>круга</w:t>
      </w:r>
      <w:r w:rsidR="00AF05E7">
        <w:rPr>
          <w:b/>
          <w:sz w:val="28"/>
          <w:szCs w:val="28"/>
        </w:rPr>
        <w:t xml:space="preserve"> </w:t>
      </w:r>
      <w:r w:rsidR="00361BB7">
        <w:rPr>
          <w:b/>
          <w:sz w:val="28"/>
          <w:szCs w:val="28"/>
        </w:rPr>
        <w:t xml:space="preserve">   </w:t>
      </w:r>
      <w:r w:rsidRPr="00AF05E7">
        <w:rPr>
          <w:b/>
          <w:sz w:val="28"/>
          <w:szCs w:val="28"/>
        </w:rPr>
        <w:t xml:space="preserve">           </w:t>
      </w:r>
      <w:r w:rsidR="00706C4F" w:rsidRPr="00AF05E7">
        <w:rPr>
          <w:b/>
          <w:sz w:val="28"/>
          <w:szCs w:val="28"/>
        </w:rPr>
        <w:t xml:space="preserve">     О.И. Красникова</w:t>
      </w:r>
    </w:p>
    <w:p w:rsidR="00AF05E7" w:rsidRDefault="00AF05E7" w:rsidP="007F1D3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AF05E7" w:rsidRDefault="00AF05E7" w:rsidP="007F1D3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AF05E7" w:rsidRDefault="00AF05E7" w:rsidP="007F1D3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AF05E7" w:rsidRDefault="00AF05E7" w:rsidP="007F1D3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AF05E7" w:rsidRDefault="00AF05E7" w:rsidP="007F1D3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AF05E7" w:rsidRDefault="00AF05E7" w:rsidP="007F1D3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706C4F" w:rsidRDefault="00706C4F" w:rsidP="007F1D3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AF05E7">
        <w:rPr>
          <w:b/>
          <w:sz w:val="28"/>
          <w:szCs w:val="28"/>
        </w:rPr>
        <w:t xml:space="preserve"> </w:t>
      </w:r>
    </w:p>
    <w:p w:rsidR="00EF4A8C" w:rsidRDefault="00EF4A8C" w:rsidP="007F1D3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EF4A8C" w:rsidRDefault="00EF4A8C" w:rsidP="007F1D3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A15DF" w:rsidRPr="002559AE" w:rsidRDefault="009A15DF" w:rsidP="009A15DF">
      <w:r>
        <w:t xml:space="preserve">                                                                      </w:t>
      </w:r>
    </w:p>
    <w:p w:rsidR="001611A7" w:rsidRDefault="001611A7"/>
    <w:sectPr w:rsidR="001611A7" w:rsidSect="001B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06C4F"/>
    <w:rsid w:val="0007479F"/>
    <w:rsid w:val="0008728A"/>
    <w:rsid w:val="00095294"/>
    <w:rsid w:val="00137D38"/>
    <w:rsid w:val="001611A7"/>
    <w:rsid w:val="00196437"/>
    <w:rsid w:val="001B69EC"/>
    <w:rsid w:val="00201694"/>
    <w:rsid w:val="00275199"/>
    <w:rsid w:val="002A049F"/>
    <w:rsid w:val="002A3C61"/>
    <w:rsid w:val="0034589D"/>
    <w:rsid w:val="00361BB7"/>
    <w:rsid w:val="00367B08"/>
    <w:rsid w:val="003B215E"/>
    <w:rsid w:val="003D4AAC"/>
    <w:rsid w:val="003E5A2C"/>
    <w:rsid w:val="005362CF"/>
    <w:rsid w:val="00653E6E"/>
    <w:rsid w:val="00706C4F"/>
    <w:rsid w:val="00793241"/>
    <w:rsid w:val="007B46A5"/>
    <w:rsid w:val="007F1D31"/>
    <w:rsid w:val="0080692B"/>
    <w:rsid w:val="009A15DF"/>
    <w:rsid w:val="00A52197"/>
    <w:rsid w:val="00A73C79"/>
    <w:rsid w:val="00AA3721"/>
    <w:rsid w:val="00AF05E7"/>
    <w:rsid w:val="00B636DE"/>
    <w:rsid w:val="00BD4CA2"/>
    <w:rsid w:val="00BF329A"/>
    <w:rsid w:val="00CE1CBD"/>
    <w:rsid w:val="00CE580F"/>
    <w:rsid w:val="00D368BF"/>
    <w:rsid w:val="00D954D1"/>
    <w:rsid w:val="00E619FB"/>
    <w:rsid w:val="00E95832"/>
    <w:rsid w:val="00EF4A8C"/>
    <w:rsid w:val="00F13384"/>
    <w:rsid w:val="00F22BDC"/>
    <w:rsid w:val="00F25D7B"/>
    <w:rsid w:val="00F91AC0"/>
    <w:rsid w:val="00FD4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C4F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a0"/>
    <w:rsid w:val="00706C4F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ConsPlusTitle">
    <w:name w:val="ConsPlusTitle"/>
    <w:rsid w:val="00AF0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844</Words>
  <Characters>4813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    8. Настоящее постановление вступает в силу со дня его официального опубликования</vt:lpstr>
      <vt:lpstr>    </vt:lpstr>
      <vt:lpstr>    </vt:lpstr>
      <vt:lpstr>    Глава Шенкурского муниципального округа                    О.И. Красникова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/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shspec</cp:lastModifiedBy>
  <cp:revision>15</cp:revision>
  <cp:lastPrinted>2023-07-26T12:31:00Z</cp:lastPrinted>
  <dcterms:created xsi:type="dcterms:W3CDTF">2023-07-20T12:50:00Z</dcterms:created>
  <dcterms:modified xsi:type="dcterms:W3CDTF">2023-07-26T12:32:00Z</dcterms:modified>
</cp:coreProperties>
</file>